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15" w:rsidRPr="00270CF5" w:rsidRDefault="00F82415" w:rsidP="005E5A68">
      <w:pPr>
        <w:pStyle w:val="ConsPlusTitlePage"/>
        <w:rPr>
          <w:rFonts w:ascii="Times New Roman" w:hAnsi="Times New Roman" w:cs="Times New Roman"/>
        </w:rPr>
      </w:pPr>
    </w:p>
    <w:p w:rsidR="00F82415" w:rsidRPr="00270CF5" w:rsidRDefault="00F82415" w:rsidP="005E5A68">
      <w:pPr>
        <w:pStyle w:val="ConsPlusNormal"/>
        <w:jc w:val="center"/>
        <w:rPr>
          <w:rFonts w:ascii="Times New Roman" w:hAnsi="Times New Roman" w:cs="Times New Roman"/>
        </w:rPr>
      </w:pPr>
    </w:p>
    <w:p w:rsidR="00F82415" w:rsidRPr="00270CF5" w:rsidRDefault="00F82415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2415" w:rsidRPr="00270CF5" w:rsidRDefault="00F82415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F82415" w:rsidRPr="00270CF5" w:rsidRDefault="00F82415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CF5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F82415" w:rsidRPr="00270CF5" w:rsidRDefault="00F82415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3731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70CF5">
        <w:rPr>
          <w:rFonts w:ascii="Times New Roman" w:hAnsi="Times New Roman" w:cs="Times New Roman"/>
          <w:sz w:val="32"/>
          <w:szCs w:val="32"/>
        </w:rPr>
        <w:t>РЕШЕНИЕ</w:t>
      </w:r>
    </w:p>
    <w:p w:rsidR="00F82415" w:rsidRDefault="00F82415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Pr="003B0F71" w:rsidRDefault="00F82415" w:rsidP="005E5A6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0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3B0F7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« 30 » марта 2016 года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3B0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73</w:t>
      </w:r>
    </w:p>
    <w:p w:rsidR="00F82415" w:rsidRPr="003B0F71" w:rsidRDefault="00F82415" w:rsidP="005E5A6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0F71">
        <w:rPr>
          <w:rFonts w:ascii="Times New Roman" w:hAnsi="Times New Roman" w:cs="Times New Roman"/>
          <w:b w:val="0"/>
          <w:bCs w:val="0"/>
          <w:sz w:val="24"/>
          <w:szCs w:val="24"/>
        </w:rPr>
        <w:t>с. Кетово</w:t>
      </w:r>
    </w:p>
    <w:p w:rsidR="00F82415" w:rsidRPr="00270CF5" w:rsidRDefault="00F82415" w:rsidP="005E5A6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3731C7">
      <w:pPr>
        <w:pStyle w:val="ConsPlusTitle"/>
        <w:rPr>
          <w:rFonts w:ascii="Times New Roman" w:hAnsi="Times New Roman" w:cs="Times New Roman"/>
        </w:rPr>
      </w:pPr>
    </w:p>
    <w:p w:rsidR="00F82415" w:rsidRPr="00270CF5" w:rsidRDefault="00F82415" w:rsidP="003731C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О внесении изменений в приложение № 1</w:t>
      </w:r>
    </w:p>
    <w:p w:rsidR="00F82415" w:rsidRPr="00270CF5" w:rsidRDefault="00F82415" w:rsidP="003731C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к решению Кетовской районной Думы от </w:t>
      </w:r>
    </w:p>
    <w:p w:rsidR="00F82415" w:rsidRPr="00270CF5" w:rsidRDefault="00F82415" w:rsidP="003731C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17 июня 2015 года № 426 «Об утверждении </w:t>
      </w:r>
    </w:p>
    <w:p w:rsidR="00F82415" w:rsidRPr="00270CF5" w:rsidRDefault="00F82415" w:rsidP="003731C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</w:p>
    <w:p w:rsidR="00F82415" w:rsidRPr="00270CF5" w:rsidRDefault="00F82415" w:rsidP="003731C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в Кетовском районе»</w:t>
      </w:r>
    </w:p>
    <w:p w:rsidR="00F82415" w:rsidRPr="00270CF5" w:rsidRDefault="00F82415" w:rsidP="003731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3731C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Кетовского района Курганской области, в целях приведения нормативной правовой базы Кетовского района в соответствие с действующим законодательством Кетовская районная Дума 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82415" w:rsidRPr="00270CF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3731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1. Внести в Приложение №1 к решению Кетовской районной Думы от 17 июня 2015 года N 426 "Об утверждении положения о бюджетном процессе в Кетовском районе" следующие изменения:</w:t>
      </w:r>
    </w:p>
    <w:p w:rsidR="00F82415" w:rsidRPr="00270CF5" w:rsidRDefault="00F82415" w:rsidP="003731C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1)  </w:t>
      </w:r>
      <w:r w:rsidRPr="00270CF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абзаце первом </w:t>
      </w:r>
      <w:r w:rsidRPr="00270CF5">
        <w:rPr>
          <w:rFonts w:ascii="Times New Roman" w:hAnsi="Times New Roman" w:cs="Times New Roman"/>
          <w:i/>
          <w:iCs/>
          <w:sz w:val="24"/>
          <w:szCs w:val="24"/>
        </w:rPr>
        <w:t xml:space="preserve">части 3. </w:t>
      </w:r>
      <w:hyperlink r:id="rId5" w:history="1">
        <w:r w:rsidRPr="00270CF5">
          <w:rPr>
            <w:rFonts w:ascii="Times New Roman" w:hAnsi="Times New Roman" w:cs="Times New Roman"/>
            <w:i/>
            <w:iCs/>
            <w:sz w:val="24"/>
            <w:szCs w:val="24"/>
          </w:rPr>
          <w:t>статьи 8</w:t>
        </w:r>
      </w:hyperlink>
      <w:r w:rsidRPr="00270CF5">
        <w:rPr>
          <w:rFonts w:ascii="Times New Roman" w:hAnsi="Times New Roman" w:cs="Times New Roman"/>
          <w:i/>
          <w:iCs/>
          <w:sz w:val="24"/>
          <w:szCs w:val="24"/>
        </w:rPr>
        <w:t xml:space="preserve"> раздела </w:t>
      </w:r>
      <w:r w:rsidRPr="00270CF5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270CF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A12A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70CF5">
        <w:t>14)</w:t>
      </w:r>
      <w:r w:rsidRPr="00270CF5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порядков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A12A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</w:t>
      </w:r>
      <w:r w:rsidRPr="00270C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15)</w:t>
      </w:r>
      <w:r w:rsidRPr="00270C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2415" w:rsidRPr="00270CF5" w:rsidRDefault="00F82415" w:rsidP="00A12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«15) </w:t>
      </w:r>
      <w:r w:rsidRPr="00270CF5">
        <w:rPr>
          <w:rFonts w:ascii="Times New Roman" w:hAnsi="Times New Roman" w:cs="Times New Roman"/>
          <w:sz w:val="24"/>
          <w:szCs w:val="24"/>
        </w:rPr>
        <w:t>установление порядка предоставления, использования и возврата бюджетами сельских поселений бюджетных кредитов, полученных из район</w:t>
      </w:r>
      <w:r>
        <w:rPr>
          <w:rFonts w:ascii="Times New Roman" w:hAnsi="Times New Roman" w:cs="Times New Roman"/>
          <w:sz w:val="24"/>
          <w:szCs w:val="24"/>
        </w:rPr>
        <w:t>ного бюджета Кетовского района;»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A12A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270CF5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порядков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Default="00F82415" w:rsidP="00A12A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>
        <w:rPr>
          <w:rFonts w:ascii="Times New Roman" w:hAnsi="Times New Roman" w:cs="Times New Roman"/>
          <w:sz w:val="24"/>
          <w:szCs w:val="24"/>
        </w:rPr>
        <w:t>г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пункт 28) считать пунктом 29);</w:t>
      </w:r>
    </w:p>
    <w:p w:rsidR="00F82415" w:rsidRDefault="00F82415" w:rsidP="00A12A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пунктом 28) следующего содержания:</w:t>
      </w:r>
    </w:p>
    <w:p w:rsidR="00F82415" w:rsidRPr="00270CF5" w:rsidRDefault="00F82415" w:rsidP="0002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«28) </w:t>
      </w:r>
      <w:r w:rsidRPr="00270CF5">
        <w:rPr>
          <w:rFonts w:ascii="Times New Roman" w:hAnsi="Times New Roman" w:cs="Times New Roman"/>
          <w:sz w:val="24"/>
          <w:szCs w:val="24"/>
        </w:rPr>
        <w:t>установление порядка формирования и ведения реестра источ</w:t>
      </w:r>
      <w:r>
        <w:rPr>
          <w:rFonts w:ascii="Times New Roman" w:hAnsi="Times New Roman" w:cs="Times New Roman"/>
          <w:sz w:val="24"/>
          <w:szCs w:val="24"/>
        </w:rPr>
        <w:t>ников доходов районного бюджета;»;</w:t>
      </w:r>
    </w:p>
    <w:p w:rsidR="00F82415" w:rsidRPr="00DA0A3F" w:rsidRDefault="00F82415" w:rsidP="00DA0A3F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A3F">
        <w:rPr>
          <w:rFonts w:ascii="Times New Roman" w:hAnsi="Times New Roman" w:cs="Times New Roman"/>
          <w:i/>
          <w:iCs/>
          <w:sz w:val="24"/>
          <w:szCs w:val="24"/>
        </w:rPr>
        <w:t>2)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абзаце первом  части</w:t>
      </w:r>
      <w:r w:rsidRPr="00DA0A3F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hyperlink r:id="rId8" w:history="1">
        <w:r w:rsidRPr="00DA0A3F">
          <w:rPr>
            <w:rFonts w:ascii="Times New Roman" w:hAnsi="Times New Roman" w:cs="Times New Roman"/>
            <w:i/>
            <w:iCs/>
            <w:sz w:val="24"/>
            <w:szCs w:val="24"/>
          </w:rPr>
          <w:t>статьи 8</w:t>
        </w:r>
      </w:hyperlink>
      <w:r>
        <w:rPr>
          <w:rFonts w:ascii="Times New Roman" w:hAnsi="Times New Roman" w:cs="Times New Roman"/>
          <w:i/>
          <w:iCs/>
        </w:rPr>
        <w:t xml:space="preserve"> раздела </w:t>
      </w:r>
      <w:r>
        <w:rPr>
          <w:rFonts w:ascii="Times New Roman" w:hAnsi="Times New Roman" w:cs="Times New Roman"/>
          <w:i/>
          <w:iCs/>
          <w:lang w:val="en-US"/>
        </w:rPr>
        <w:t>III</w:t>
      </w:r>
      <w:r w:rsidRPr="00DA0A3F">
        <w:rPr>
          <w:rFonts w:ascii="Times New Roman" w:hAnsi="Times New Roman" w:cs="Times New Roman"/>
          <w:i/>
          <w:iCs/>
          <w:sz w:val="24"/>
          <w:szCs w:val="24"/>
        </w:rPr>
        <w:t>:</w:t>
      </w:r>
      <w:bookmarkStart w:id="3" w:name="P56"/>
      <w:bookmarkEnd w:id="3"/>
    </w:p>
    <w:p w:rsidR="00F82415" w:rsidRDefault="00F82415" w:rsidP="00DA0A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пункт 31) считать пунктом 32);</w:t>
      </w:r>
    </w:p>
    <w:p w:rsidR="00F82415" w:rsidRDefault="00F82415" w:rsidP="00DA0A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б)дополнить пунктом 31) следующего содержания:</w:t>
      </w:r>
    </w:p>
    <w:p w:rsidR="00F82415" w:rsidRPr="00270CF5" w:rsidRDefault="00F82415" w:rsidP="00DA0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«31) </w:t>
      </w:r>
      <w:r w:rsidRPr="00270CF5">
        <w:rPr>
          <w:rFonts w:ascii="Times New Roman" w:hAnsi="Times New Roman" w:cs="Times New Roman"/>
          <w:sz w:val="24"/>
          <w:szCs w:val="24"/>
        </w:rPr>
        <w:t>ведение реестра источн</w:t>
      </w:r>
      <w:r>
        <w:rPr>
          <w:rFonts w:ascii="Times New Roman" w:hAnsi="Times New Roman" w:cs="Times New Roman"/>
          <w:sz w:val="24"/>
          <w:szCs w:val="24"/>
        </w:rPr>
        <w:t>иков доходов районного бюджета;»;</w:t>
      </w:r>
    </w:p>
    <w:p w:rsidR="00F82415" w:rsidRPr="0005009B" w:rsidRDefault="00F82415" w:rsidP="00DA0A3F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009B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Pr="0005009B">
        <w:rPr>
          <w:rFonts w:ascii="Times New Roman" w:hAnsi="Times New Roman" w:cs="Times New Roman"/>
          <w:i/>
          <w:iCs/>
          <w:sz w:val="24"/>
          <w:szCs w:val="24"/>
        </w:rPr>
        <w:t xml:space="preserve"> 6 статьи 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05009B">
        <w:rPr>
          <w:rFonts w:ascii="Times New Roman" w:hAnsi="Times New Roman" w:cs="Times New Roman"/>
          <w:i/>
          <w:iCs/>
          <w:sz w:val="24"/>
          <w:szCs w:val="24"/>
        </w:rPr>
        <w:t xml:space="preserve"> изложить в следующей редакции:</w:t>
      </w:r>
    </w:p>
    <w:p w:rsidR="00F82415" w:rsidRDefault="00F82415" w:rsidP="001B43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6.Бюджетные полномочия органов муниципального финансового контроля, органов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Кетовского района.</w:t>
      </w:r>
    </w:p>
    <w:p w:rsidR="00F82415" w:rsidRDefault="00F82415" w:rsidP="0005009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415" w:rsidRPr="00270CF5" w:rsidRDefault="00F82415" w:rsidP="00050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1)Бюджетные полномочия Контрольно-счетной палаты Кетовского района, органов муниципального финансового контроля, являющихся органами (должностными лицами)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sz w:val="24"/>
          <w:szCs w:val="24"/>
        </w:rPr>
        <w:t>власти Кетовского района, по осуществлению муниципального финансового контроля установлены Бюджетным кодексом Российской Федерации.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2)Контрольно-счетная палата Кетовского района также осуществляет бюджетные полномочия по: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экспертизе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sz w:val="24"/>
          <w:szCs w:val="24"/>
        </w:rPr>
        <w:t>решения о бюджете, иных нормативных правовых ак</w:t>
      </w:r>
      <w:r>
        <w:rPr>
          <w:rFonts w:ascii="Times New Roman" w:hAnsi="Times New Roman" w:cs="Times New Roman"/>
          <w:sz w:val="24"/>
          <w:szCs w:val="24"/>
        </w:rPr>
        <w:t>тов бюджетного законодательства</w:t>
      </w:r>
      <w:r w:rsidRPr="00270CF5">
        <w:rPr>
          <w:rFonts w:ascii="Times New Roman" w:hAnsi="Times New Roman" w:cs="Times New Roman"/>
          <w:sz w:val="24"/>
          <w:szCs w:val="24"/>
        </w:rPr>
        <w:t>, в том числе обоснованности показателей (параметров и характеристик) бюджета;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экспертизе муниципальных программ;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другим вопросам, установленным Федеральным законом №6 от 07.02.2011 г. «Об общих принципах организации деятельности контрольно-счетных органов субъектов Российской Федерации и муниципальных образований».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3)Органы муниципального финансового контроля, являющиеся органами (должностными лицами) исполнительной власти Кетовскогорайона, проводят анализ осуществления главными администраторами средств районного бюджета внутреннего финансового контроля и внутреннего финансового аудита.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4) Бюджетные полномочия Контрольно-счетной палаты Кетовского района, предусмотренные пунктами 1 и 2 настоящей статьи, осуществляются с соблюдением положений, установленных Федеральным законом №6 от 07.02.2011 г. «Об общих принципах организации деятельности контрольно-счетных органов субъектов Российской Федерации и муниципальных образований».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5) Органы исполнительной власти Кетовского района, являющиеся главными распорядителями (распорядителями) и (или) получателями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бюджета, осуществляют соответствующие бюджетные полномочия, в том числе по осуществлению внутреннего финансового контроля и внутреннего финансового аудита, установленные Бюджетным кодексом Российской Федерации, настоящим Положением и иными принятыми в соотв</w:t>
      </w:r>
      <w:r>
        <w:rPr>
          <w:rFonts w:ascii="Times New Roman" w:hAnsi="Times New Roman" w:cs="Times New Roman"/>
          <w:sz w:val="24"/>
          <w:szCs w:val="24"/>
        </w:rPr>
        <w:t>етствии с ним правовыми актами.»;</w:t>
      </w:r>
    </w:p>
    <w:p w:rsidR="00F82415" w:rsidRPr="0005009B" w:rsidRDefault="00F82415" w:rsidP="0005009B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P111"/>
      <w:bookmarkStart w:id="6" w:name="P158"/>
      <w:bookmarkEnd w:id="5"/>
      <w:bookmarkEnd w:id="6"/>
      <w:r w:rsidRPr="0005009B">
        <w:rPr>
          <w:rFonts w:ascii="Times New Roman" w:hAnsi="Times New Roman" w:cs="Times New Roman"/>
          <w:i/>
          <w:iCs/>
          <w:sz w:val="24"/>
          <w:szCs w:val="24"/>
        </w:rPr>
        <w:t xml:space="preserve">4) статью 9 раздела </w:t>
      </w:r>
      <w:r w:rsidRPr="0005009B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05009B">
        <w:rPr>
          <w:rFonts w:ascii="Times New Roman" w:hAnsi="Times New Roman" w:cs="Times New Roman"/>
          <w:i/>
          <w:iCs/>
          <w:sz w:val="24"/>
          <w:szCs w:val="24"/>
        </w:rPr>
        <w:t xml:space="preserve"> изложить в следующей редакции:</w:t>
      </w:r>
    </w:p>
    <w:p w:rsidR="00F82415" w:rsidRPr="00270CF5" w:rsidRDefault="00F82415" w:rsidP="0005009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009B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Формы межбюджетных трансфертов, предоставляемых из бюджета Кетовского района.</w:t>
      </w:r>
    </w:p>
    <w:p w:rsidR="00F82415" w:rsidRPr="00270CF5" w:rsidRDefault="00F82415" w:rsidP="005E5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Межбюджетные трансферты из бюджета Кетовского района предоставляются в форме: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дотаций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sz w:val="24"/>
          <w:szCs w:val="24"/>
        </w:rPr>
        <w:t>Кетовского района на выравнивание бюджетной обеспеченности поселений;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субвенций из бюджета Кетовского района бюджетам сельских поселений в случаях, установленных </w:t>
      </w:r>
      <w:hyperlink r:id="rId9" w:history="1">
        <w:r w:rsidRPr="00270CF5">
          <w:rPr>
            <w:rFonts w:ascii="Times New Roman" w:hAnsi="Times New Roman" w:cs="Times New Roman"/>
            <w:sz w:val="24"/>
            <w:szCs w:val="24"/>
          </w:rPr>
          <w:t>статьями 133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70CF5">
          <w:rPr>
            <w:rFonts w:ascii="Times New Roman" w:hAnsi="Times New Roman" w:cs="Times New Roman"/>
            <w:sz w:val="24"/>
            <w:szCs w:val="24"/>
          </w:rPr>
          <w:t>140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субсидий, перечисляемых из бюджетов сельских поселений в бюджет Кетовского района на решение вопросов местного значения межмуниципального характера;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иных межбюджетных трансфертов.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Межбюджетные трансферты из бюджета Кетовского района бюджетам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сельских поселений бюджетного законодательства Российской Федерации и законодательства Российской Федерации о налогах и сборах.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2415" w:rsidRPr="00051626" w:rsidRDefault="00F82415" w:rsidP="0005009B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009B">
        <w:rPr>
          <w:rFonts w:ascii="Times New Roman" w:hAnsi="Times New Roman" w:cs="Times New Roman"/>
          <w:i/>
          <w:iCs/>
          <w:sz w:val="24"/>
          <w:szCs w:val="24"/>
        </w:rPr>
        <w:t>5)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hyperlink r:id="rId11" w:history="1">
        <w:r w:rsidRPr="0005009B">
          <w:rPr>
            <w:rFonts w:ascii="Times New Roman" w:hAnsi="Times New Roman" w:cs="Times New Roman"/>
            <w:i/>
            <w:iCs/>
            <w:sz w:val="24"/>
            <w:szCs w:val="24"/>
          </w:rPr>
          <w:t>стать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>е</w:t>
        </w:r>
        <w:r w:rsidRPr="0005009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1</w:t>
        </w:r>
      </w:hyperlink>
      <w:r w:rsidRPr="0005009B">
        <w:rPr>
          <w:rFonts w:ascii="Times New Roman" w:hAnsi="Times New Roman" w:cs="Times New Roman"/>
          <w:i/>
          <w:iCs/>
          <w:sz w:val="24"/>
          <w:szCs w:val="24"/>
        </w:rPr>
        <w:t xml:space="preserve">0 раздела </w:t>
      </w:r>
      <w:r w:rsidRPr="0005009B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051626" w:rsidRDefault="00F82415" w:rsidP="00050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626">
        <w:rPr>
          <w:rFonts w:ascii="Times New Roman" w:hAnsi="Times New Roman" w:cs="Times New Roman"/>
          <w:sz w:val="24"/>
          <w:szCs w:val="24"/>
        </w:rPr>
        <w:t xml:space="preserve">а) название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0516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82415" w:rsidRPr="0005009B" w:rsidRDefault="00F82415" w:rsidP="00050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09B">
        <w:rPr>
          <w:rFonts w:ascii="Times New Roman" w:hAnsi="Times New Roman" w:cs="Times New Roman"/>
          <w:sz w:val="24"/>
          <w:szCs w:val="24"/>
        </w:rPr>
        <w:t>«</w:t>
      </w:r>
      <w:r w:rsidRPr="0005009B">
        <w:rPr>
          <w:rFonts w:ascii="Times New Roman" w:hAnsi="Times New Roman" w:cs="Times New Roman"/>
          <w:b/>
          <w:bCs/>
          <w:sz w:val="24"/>
          <w:szCs w:val="24"/>
        </w:rPr>
        <w:t>Статья 10. Порядок предоставления дотаций на выравнивание бюджетной обеспеченности поселений из бюджета Кетовского района</w:t>
      </w:r>
      <w:r w:rsidRPr="0005009B">
        <w:rPr>
          <w:rFonts w:ascii="Times New Roman" w:hAnsi="Times New Roman" w:cs="Times New Roman"/>
          <w:sz w:val="24"/>
          <w:szCs w:val="24"/>
        </w:rPr>
        <w:t>.».</w:t>
      </w:r>
    </w:p>
    <w:p w:rsidR="00F82415" w:rsidRPr="00270CF5" w:rsidRDefault="00F82415" w:rsidP="000516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2" w:history="1">
        <w:r w:rsidRPr="00270CF5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 xml:space="preserve">втором </w:t>
        </w:r>
        <w:r w:rsidRPr="00270CF5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70CF5">
        <w:rPr>
          <w:rFonts w:ascii="Times New Roman" w:hAnsi="Times New Roman" w:cs="Times New Roman"/>
          <w:sz w:val="24"/>
          <w:szCs w:val="24"/>
        </w:rPr>
        <w:t>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0516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3" w:history="1">
        <w:r w:rsidRPr="00270CF5">
          <w:rPr>
            <w:rFonts w:ascii="Times New Roman" w:hAnsi="Times New Roman" w:cs="Times New Roman"/>
            <w:sz w:val="24"/>
            <w:szCs w:val="24"/>
          </w:rPr>
          <w:t>абзаце третьем пункта 3</w:t>
        </w:r>
      </w:hyperlink>
      <w: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Default="00F82415" w:rsidP="00A7182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4" w:history="1">
        <w:r w:rsidRPr="00270CF5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>
        <w:t xml:space="preserve"> </w:t>
      </w:r>
      <w:hyperlink r:id="rId15" w:history="1">
        <w:r w:rsidRPr="00270CF5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270CF5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>
        <w:t>:</w:t>
      </w:r>
    </w:p>
    <w:p w:rsidR="00F82415" w:rsidRDefault="00F82415" w:rsidP="00A718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установленном пунктом 3 статьи 15  Закона Курганской области от 28.12.2007г. №326 «О бюджетном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в Курганской области»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6" w:history="1">
        <w:r w:rsidRPr="00270CF5">
          <w:rPr>
            <w:rFonts w:ascii="Times New Roman" w:hAnsi="Times New Roman" w:cs="Times New Roman"/>
            <w:sz w:val="24"/>
            <w:szCs w:val="24"/>
          </w:rPr>
          <w:t>пунктом 5 статьи 137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пунктом 7 статьи 15  Закона Курганской области от 28.12.2007г. №326 «О бюджетном процессе в Курганской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2415" w:rsidRDefault="00F82415" w:rsidP="00A718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предоставляются поселениям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оставляются сельским поселениям»</w:t>
      </w:r>
      <w:r w:rsidRPr="00270C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2415" w:rsidRPr="00270CF5" w:rsidRDefault="00F82415" w:rsidP="00A718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 заменить словами «сельских поселений»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Default="00F82415" w:rsidP="00A718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7" w:history="1">
        <w:r w:rsidRPr="00AD55F0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AD55F0">
        <w:rPr>
          <w:rFonts w:ascii="Times New Roman" w:hAnsi="Times New Roman" w:cs="Times New Roman"/>
          <w:sz w:val="24"/>
          <w:szCs w:val="24"/>
        </w:rPr>
        <w:t xml:space="preserve"> пункта 6:</w:t>
      </w:r>
    </w:p>
    <w:p w:rsidR="00F82415" w:rsidRDefault="00F82415" w:rsidP="00A718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5F0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2415" w:rsidRDefault="00F82415" w:rsidP="00A718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2415" w:rsidRPr="00270CF5" w:rsidRDefault="00F82415" w:rsidP="00A718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«сельским поселениям»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абзац четвертый пункта 6. изложить</w:t>
      </w:r>
      <w:r w:rsidRPr="00270CF5">
        <w:rPr>
          <w:rFonts w:ascii="Times New Roman" w:hAnsi="Times New Roman" w:cs="Times New Roman"/>
          <w:sz w:val="24"/>
          <w:szCs w:val="24"/>
        </w:rPr>
        <w:t xml:space="preserve"> 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sz w:val="24"/>
          <w:szCs w:val="24"/>
        </w:rPr>
        <w:t>редакции: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Уровень расчетной бюджетной обеспеченности определяется по сельским поселениям в соответствии с Единой методикой согласно приложению 2 к Закону Курганской области от 28.12.2007г. №326 «О бюджетном процессе в Курганской области», обеспечивающей сопоставимость налоговых доходов сельских поселений, перечня бюджетных услуг и показателей, характеризующих факторы и условия, влияющие на стоимость предоставления муниципальных услуг в расчете н</w:t>
      </w:r>
      <w:r>
        <w:rPr>
          <w:rFonts w:ascii="Times New Roman" w:hAnsi="Times New Roman" w:cs="Times New Roman"/>
          <w:sz w:val="24"/>
          <w:szCs w:val="24"/>
        </w:rPr>
        <w:t>а одного жителя, по поселениям.»;</w:t>
      </w:r>
    </w:p>
    <w:p w:rsidR="00F82415" w:rsidRPr="00AD55F0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5F0">
        <w:rPr>
          <w:rFonts w:ascii="Times New Roman" w:hAnsi="Times New Roman" w:cs="Times New Roman"/>
          <w:i/>
          <w:iCs/>
          <w:sz w:val="24"/>
          <w:szCs w:val="24"/>
        </w:rPr>
        <w:t xml:space="preserve">6) в </w:t>
      </w:r>
      <w:hyperlink r:id="rId18" w:history="1">
        <w:r w:rsidRPr="00AD55F0">
          <w:rPr>
            <w:rFonts w:ascii="Times New Roman" w:hAnsi="Times New Roman" w:cs="Times New Roman"/>
            <w:i/>
            <w:iCs/>
            <w:sz w:val="24"/>
            <w:szCs w:val="24"/>
          </w:rPr>
          <w:t>статье 11</w:t>
        </w:r>
      </w:hyperlink>
      <w:r w:rsidRPr="0005009B">
        <w:rPr>
          <w:rFonts w:ascii="Times New Roman" w:hAnsi="Times New Roman" w:cs="Times New Roman"/>
          <w:i/>
          <w:iCs/>
          <w:sz w:val="24"/>
          <w:szCs w:val="24"/>
        </w:rPr>
        <w:t xml:space="preserve">раздела </w:t>
      </w:r>
      <w:r w:rsidRPr="0005009B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AD55F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9" w:history="1">
        <w:r w:rsidRPr="00270CF5">
          <w:rPr>
            <w:rFonts w:ascii="Times New Roman" w:hAnsi="Times New Roman" w:cs="Times New Roman"/>
            <w:sz w:val="24"/>
            <w:szCs w:val="24"/>
          </w:rPr>
          <w:t>названии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270CF5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0" w:history="1">
        <w:r w:rsidRPr="00270C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«Сельские поселения»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1" w:history="1">
        <w:r w:rsidRPr="00270CF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270CF5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2" w:history="1">
        <w:r w:rsidRPr="00270CF5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2415" w:rsidRPr="00AD55F0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D55F0">
        <w:rPr>
          <w:rFonts w:ascii="Times New Roman" w:hAnsi="Times New Roman" w:cs="Times New Roman"/>
          <w:i/>
          <w:iCs/>
          <w:sz w:val="24"/>
          <w:szCs w:val="24"/>
        </w:rPr>
        <w:t xml:space="preserve">) в </w:t>
      </w:r>
      <w:hyperlink r:id="rId23" w:history="1">
        <w:r w:rsidRPr="00AD55F0">
          <w:rPr>
            <w:rFonts w:ascii="Times New Roman" w:hAnsi="Times New Roman" w:cs="Times New Roman"/>
            <w:i/>
            <w:iCs/>
            <w:sz w:val="24"/>
            <w:szCs w:val="24"/>
          </w:rPr>
          <w:t>статье 12</w:t>
        </w:r>
      </w:hyperlink>
      <w:r w:rsidRPr="00AD55F0">
        <w:rPr>
          <w:rFonts w:ascii="Times New Roman" w:hAnsi="Times New Roman" w:cs="Times New Roman"/>
          <w:i/>
          <w:iCs/>
          <w:sz w:val="24"/>
          <w:szCs w:val="24"/>
        </w:rPr>
        <w:t xml:space="preserve"> раздела </w:t>
      </w:r>
      <w:r w:rsidRPr="00AD55F0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AD55F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4" w:history="1">
        <w:r w:rsidRPr="00270CF5">
          <w:rPr>
            <w:rFonts w:ascii="Times New Roman" w:hAnsi="Times New Roman" w:cs="Times New Roman"/>
            <w:sz w:val="24"/>
            <w:szCs w:val="24"/>
          </w:rPr>
          <w:t>названии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270CF5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AD55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абзаце первом сло</w:t>
      </w:r>
      <w:r w:rsidRPr="00270CF5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«поселений»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2415" w:rsidRPr="000F2B90" w:rsidRDefault="00F82415" w:rsidP="000F2B90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F2B90">
        <w:rPr>
          <w:rFonts w:ascii="Times New Roman" w:hAnsi="Times New Roman" w:cs="Times New Roman"/>
          <w:i/>
          <w:iCs/>
          <w:sz w:val="24"/>
          <w:szCs w:val="24"/>
        </w:rPr>
        <w:t xml:space="preserve">) раздел </w:t>
      </w:r>
      <w:r w:rsidRPr="000F2B90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hyperlink r:id="rId25" w:history="1">
        <w:r w:rsidRPr="000F2B90">
          <w:rPr>
            <w:rFonts w:ascii="Times New Roman" w:hAnsi="Times New Roman" w:cs="Times New Roman"/>
            <w:i/>
            <w:iCs/>
            <w:sz w:val="24"/>
            <w:szCs w:val="24"/>
          </w:rPr>
          <w:t>дополнить</w:t>
        </w:r>
      </w:hyperlink>
      <w:r w:rsidRPr="000F2B90">
        <w:rPr>
          <w:rFonts w:ascii="Times New Roman" w:hAnsi="Times New Roman" w:cs="Times New Roman"/>
          <w:i/>
          <w:iCs/>
          <w:sz w:val="24"/>
          <w:szCs w:val="24"/>
        </w:rPr>
        <w:t xml:space="preserve"> статьей 12-1 следующего содержания:</w:t>
      </w:r>
    </w:p>
    <w:p w:rsidR="00F82415" w:rsidRPr="00270CF5" w:rsidRDefault="00F82415" w:rsidP="000F2B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2B90">
        <w:rPr>
          <w:rFonts w:ascii="Times New Roman" w:hAnsi="Times New Roman" w:cs="Times New Roman"/>
          <w:b/>
          <w:bCs/>
          <w:sz w:val="24"/>
          <w:szCs w:val="24"/>
        </w:rPr>
        <w:t>Статья 12-1.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 из бюджетов сельских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поселений бюджету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Кетовского района.</w:t>
      </w:r>
    </w:p>
    <w:p w:rsidR="00F82415" w:rsidRPr="00270CF5" w:rsidRDefault="00F82415" w:rsidP="000F2B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В случаях и порядке, предусмотренных муниципальными правовыми актами представительного органа сельского поселения, принимаемыми в соответствии с требованиями Бюджетного </w:t>
      </w:r>
      <w:hyperlink r:id="rId26" w:history="1">
        <w:r w:rsidRPr="00270CF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sz w:val="24"/>
          <w:szCs w:val="24"/>
        </w:rPr>
        <w:t>Кетовского района могут быть предоставлены иные межбюджетные трансферты и</w:t>
      </w:r>
      <w:r>
        <w:rPr>
          <w:rFonts w:ascii="Times New Roman" w:hAnsi="Times New Roman" w:cs="Times New Roman"/>
          <w:sz w:val="24"/>
          <w:szCs w:val="24"/>
        </w:rPr>
        <w:t>з бюджетов сельских поселений.»;</w:t>
      </w:r>
    </w:p>
    <w:p w:rsidR="00F82415" w:rsidRDefault="00F82415" w:rsidP="000F2B90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9) </w:t>
      </w:r>
      <w:r w:rsidRPr="000F2B90">
        <w:rPr>
          <w:rFonts w:ascii="Times New Roman" w:hAnsi="Times New Roman" w:cs="Times New Roman"/>
          <w:i/>
          <w:iCs/>
          <w:sz w:val="24"/>
          <w:szCs w:val="24"/>
        </w:rPr>
        <w:t xml:space="preserve">раздел </w:t>
      </w:r>
      <w:r w:rsidRPr="000F2B90">
        <w:rPr>
          <w:rFonts w:ascii="Times New Roman" w:hAnsi="Times New Roman" w:cs="Times New Roman"/>
          <w:i/>
          <w:i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исключить с 01.01.2016г.</w:t>
      </w:r>
    </w:p>
    <w:p w:rsidR="00F82415" w:rsidRDefault="00F82415" w:rsidP="000F2B90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10) раздел </w:t>
      </w:r>
      <w:r w:rsidRPr="00FD2198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дополнить статьей 22.1 следующего содержания:</w:t>
      </w:r>
    </w:p>
    <w:p w:rsidR="00F82415" w:rsidRPr="00813B43" w:rsidRDefault="00F82415" w:rsidP="00CD16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43">
        <w:rPr>
          <w:rFonts w:ascii="Times New Roman" w:hAnsi="Times New Roman" w:cs="Times New Roman"/>
          <w:b/>
          <w:bCs/>
          <w:sz w:val="24"/>
          <w:szCs w:val="24"/>
        </w:rPr>
        <w:t>«Статья 22.1. Основы рассмотрения и утверждения бюджета Кетовского района.</w:t>
      </w:r>
    </w:p>
    <w:p w:rsidR="00F82415" w:rsidRPr="00813B43" w:rsidRDefault="00F82415" w:rsidP="00CD1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1. В решении о бюджете должны содержаться основные характеристики бюджета Кетовского района, к которым относятся общий объем доходов бюджета, общий объем расходов, дефицит (профицит) бюджета, а также иные показатели, установленные настоящим Положением (кроме решения о бюджете).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 xml:space="preserve"> 2.   В решении Кетовской районной Думы о районном бюджете, должны содержаться нормативы распределения доходов между бюджетами поселений, если они не установлены бюджетным законодательством Российской Федерации.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 xml:space="preserve"> 3. Решением о бюджете утверждаются: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перечень администраторов доходов бюджета;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перечень администраторов источников финансирования дефицита бюджета;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"/>
      <w:bookmarkEnd w:id="7"/>
      <w:r w:rsidRPr="00813B43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3">
        <w:rPr>
          <w:rFonts w:ascii="Times New Roman" w:hAnsi="Times New Roman" w:cs="Times New Roman"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бюджетов;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Кетовского района на очередной финансовый год (очередной финансовый год и плановый период) по главным распорядителям средств районного бюджета, разделам, подразделам и (или) целевым статьям (муниципальным программам Кетовского района и непрограммным направлениям деятельности), группам (группам и подгруппам) видов расходов классификации расходов бюджета.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муниципального образования Кетовского района в очередном финансовом году (очередном финансовом году и плановом периоде);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районного бюджета, на второй год планового периода в объеме не менее 5 процентов общего объема расходов бюджета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источники финансирования дефицита районного бюджета на очередной финансовый год (очередной финансовый год и плановый период);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 xml:space="preserve">иные показатели районного бюджета, установленные соответственно настоящим Положением 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4. В случае утверждения районного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Изменение параметров планового периода районного бюджета осуществляется в соответствии Решением Думы о районном бюджете.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районного бюджета.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sz w:val="24"/>
          <w:szCs w:val="24"/>
        </w:rPr>
        <w:t>5. Под условно утверждаемыми (утвержденными) расходами понимаются не распределенные в плановом периоде в соответствии с классификацией расходов районного бюджета бюджетные ассигнования.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B4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13B43">
        <w:rPr>
          <w:rFonts w:ascii="Times New Roman" w:hAnsi="Times New Roman" w:cs="Times New Roman"/>
          <w:sz w:val="24"/>
          <w:szCs w:val="24"/>
        </w:rPr>
        <w:t>Решением о бюджете может быть предусмотрено использование доходов районного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районного бюджета.».</w:t>
      </w:r>
    </w:p>
    <w:p w:rsidR="00F82415" w:rsidRPr="00813B43" w:rsidRDefault="00F82415" w:rsidP="00CD1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43">
        <w:rPr>
          <w:rFonts w:ascii="Times New Roman" w:hAnsi="Times New Roman" w:cs="Times New Roman"/>
          <w:i/>
          <w:iCs/>
          <w:sz w:val="24"/>
          <w:szCs w:val="24"/>
        </w:rPr>
        <w:t>11) статью 22 считать статьей 22.2.</w:t>
      </w:r>
    </w:p>
    <w:p w:rsidR="00F82415" w:rsidRPr="00FD2198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198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>) статью 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.2 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 xml:space="preserve"> раздела</w:t>
      </w:r>
      <w:r w:rsidRPr="00FD2198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>) в пункте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абзац одиннадцатый считать абзацем двенадцатым;</w:t>
      </w:r>
    </w:p>
    <w:p w:rsidR="00F82415" w:rsidRPr="00270CF5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3"/>
      <w:bookmarkEnd w:id="8"/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>) пункт 1</w:t>
      </w:r>
      <w:r>
        <w:rPr>
          <w:rFonts w:ascii="Times New Roman" w:hAnsi="Times New Roman" w:cs="Times New Roman"/>
          <w:sz w:val="24"/>
          <w:szCs w:val="24"/>
        </w:rPr>
        <w:t>. дополнить</w:t>
      </w:r>
      <w:r w:rsidRPr="00270CF5">
        <w:rPr>
          <w:rFonts w:ascii="Times New Roman" w:hAnsi="Times New Roman" w:cs="Times New Roman"/>
          <w:sz w:val="24"/>
          <w:szCs w:val="24"/>
        </w:rPr>
        <w:t xml:space="preserve"> абзацем одиннадцатым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реестр источн</w:t>
      </w:r>
      <w:r>
        <w:rPr>
          <w:rFonts w:ascii="Times New Roman" w:hAnsi="Times New Roman" w:cs="Times New Roman"/>
          <w:sz w:val="24"/>
          <w:szCs w:val="24"/>
        </w:rPr>
        <w:t>иков доходов районного бюджета;»;</w:t>
      </w:r>
    </w:p>
    <w:p w:rsidR="00F82415" w:rsidRPr="00270CF5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0CF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0CF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после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в течение 42 дней после дня его внесения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2415" w:rsidRPr="00FD2198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198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 xml:space="preserve">) в статье 23 раздела </w:t>
      </w:r>
      <w:r w:rsidRPr="00FD2198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>) пункт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82415" w:rsidRPr="00270CF5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>) пункт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2415" w:rsidRPr="00270CF5" w:rsidRDefault="00F82415" w:rsidP="00FD2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4. В течение 10 дней со дня внесения в Кетовскую районную Думу проекта решения о районном бюджете депутатские комиссии Кетовской районной Думы готовят и направляют в депутатскую комиссию по бюджету, финансам и налогам Кетовской районной Думы предложения о принятии или об отклонении представленного решения, а также предложения и рекомендации по предмету первого чтения.  На основании предложений комиссий Кетовской районной Думы комиссия по бюджету, финансам и налогам Кетовской районной Думы готовит заключение по проекту решения о районном бюджете Кетовского района, а также проект решения Кетовской районной Думы о принятии или об отклонении в первом чтении проекта решения о районном бюджете Кетовского района и об основных характеристиках районного бюджета и представляет их на рассмотрение Кетовской районной Думе.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415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198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 xml:space="preserve">) абзац первый пункта 2 статьи 24 раздела </w:t>
      </w:r>
      <w:r w:rsidRPr="00FD2198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исключить;</w:t>
      </w:r>
    </w:p>
    <w:p w:rsidR="00F82415" w:rsidRPr="00082867" w:rsidRDefault="00F82415" w:rsidP="00C6798E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082867">
        <w:rPr>
          <w:rFonts w:ascii="Times New Roman" w:hAnsi="Times New Roman" w:cs="Times New Roman"/>
          <w:i/>
          <w:iCs/>
          <w:sz w:val="24"/>
          <w:szCs w:val="24"/>
        </w:rPr>
        <w:t xml:space="preserve">) абзац пятый пункта 2. статьи 25 раздела </w:t>
      </w:r>
      <w:r w:rsidRPr="00082867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 w:rsidRPr="00082867">
        <w:rPr>
          <w:rFonts w:ascii="Times New Roman" w:hAnsi="Times New Roman" w:cs="Times New Roman"/>
          <w:sz w:val="24"/>
          <w:szCs w:val="24"/>
        </w:rPr>
        <w:t>– исключить;</w:t>
      </w:r>
    </w:p>
    <w:p w:rsidR="00F82415" w:rsidRPr="00082867" w:rsidRDefault="00F82415" w:rsidP="00C679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082867">
        <w:rPr>
          <w:rFonts w:ascii="Times New Roman" w:hAnsi="Times New Roman" w:cs="Times New Roman"/>
          <w:i/>
          <w:iCs/>
          <w:sz w:val="24"/>
          <w:szCs w:val="24"/>
        </w:rPr>
        <w:t xml:space="preserve">) в абзаце пятом пункта 3. статьи 28 раздела </w:t>
      </w:r>
      <w:r w:rsidRPr="00082867">
        <w:rPr>
          <w:rFonts w:ascii="Times New Roman" w:hAnsi="Times New Roman" w:cs="Times New Roman"/>
          <w:i/>
          <w:iCs/>
          <w:sz w:val="24"/>
          <w:szCs w:val="24"/>
          <w:lang w:val="en-US"/>
        </w:rPr>
        <w:t>VIII</w:t>
      </w:r>
      <w:r w:rsidRPr="00082867">
        <w:rPr>
          <w:rFonts w:ascii="Times New Roman" w:hAnsi="Times New Roman" w:cs="Times New Roman"/>
          <w:sz w:val="24"/>
          <w:szCs w:val="24"/>
        </w:rPr>
        <w:t>слово «внутреннего» исключить;</w:t>
      </w:r>
    </w:p>
    <w:p w:rsidR="00F82415" w:rsidRPr="00FD2198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 xml:space="preserve">) в </w:t>
      </w:r>
      <w:hyperlink r:id="rId27" w:history="1">
        <w:r w:rsidRPr="00FD2198">
          <w:rPr>
            <w:rFonts w:ascii="Times New Roman" w:hAnsi="Times New Roman" w:cs="Times New Roman"/>
            <w:i/>
            <w:iCs/>
            <w:sz w:val="24"/>
            <w:szCs w:val="24"/>
          </w:rPr>
          <w:t>статье 3</w:t>
        </w:r>
      </w:hyperlink>
      <w:r w:rsidRPr="00FD2198">
        <w:rPr>
          <w:rFonts w:ascii="Times New Roman" w:hAnsi="Times New Roman" w:cs="Times New Roman"/>
          <w:i/>
          <w:iCs/>
          <w:sz w:val="24"/>
          <w:szCs w:val="24"/>
        </w:rPr>
        <w:t>0 раздела</w:t>
      </w:r>
      <w:bookmarkStart w:id="9" w:name="P229"/>
      <w:bookmarkEnd w:id="9"/>
      <w:r w:rsidRPr="00FD2198">
        <w:rPr>
          <w:rFonts w:ascii="Times New Roman" w:hAnsi="Times New Roman" w:cs="Times New Roman"/>
          <w:i/>
          <w:iCs/>
          <w:sz w:val="24"/>
          <w:szCs w:val="24"/>
          <w:lang w:val="en-US"/>
        </w:rPr>
        <w:t>IX</w:t>
      </w:r>
      <w:r w:rsidRPr="00FD219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FD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>) пункт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CF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82415" w:rsidRPr="00270CF5" w:rsidRDefault="00F82415" w:rsidP="00FD2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2.Утвержденные показатели сводной бюджетной росписи должны соответствовать решению Кетовской районной Думы о районном бюджете Кетовского района.</w:t>
      </w:r>
    </w:p>
    <w:p w:rsidR="00F82415" w:rsidRDefault="00F82415" w:rsidP="00FD21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В случае принятия решения о внесении изменений в решение Кетовской районной Думы о районном бюджете Кетовского района руководитель Финансового отдела утверждает соответствующие изменения в сводную бюджетную роспись.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0" w:name="P235"/>
      <w:bookmarkEnd w:id="10"/>
      <w:r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723F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hyperlink r:id="rId28" w:history="1">
        <w:r w:rsidRPr="00270CF5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2415" w:rsidRPr="00270CF5" w:rsidRDefault="00F82415" w:rsidP="0072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3. В сводную бюджетную роспись могут быть внесены изменения в соответствии с решениями руководителя Финансового отдела Кетовского района без внесения изменений в решение Кетовской районной Думы о районном бюджете Кетовского района: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3) в случае исполнения судебных актов, предусматривающих обращение взыскания на средства районного бюджета Кетовского района;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районном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7)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районном бюджете, а также в случае сокращения (возврата при отсутствии потребности) указанных средств;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8) в случае изменения типа муниципальных учреждений и организационно-правовой формы муниципальных унитарных предприятий;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9)в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</w:t>
      </w:r>
      <w:hyperlink r:id="rId29" w:history="1">
        <w:r w:rsidRPr="00270C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10)в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30" w:history="1">
        <w:r w:rsidRPr="00270CF5">
          <w:rPr>
            <w:rFonts w:ascii="Times New Roman" w:hAnsi="Times New Roman" w:cs="Times New Roman"/>
            <w:sz w:val="24"/>
            <w:szCs w:val="24"/>
          </w:rPr>
          <w:t>пункте 2 статьи 78-2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270CF5">
          <w:rPr>
            <w:rFonts w:ascii="Times New Roman" w:hAnsi="Times New Roman" w:cs="Times New Roman"/>
            <w:sz w:val="24"/>
            <w:szCs w:val="24"/>
          </w:rPr>
          <w:t>пункте 2 статьи 79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Средства районного бюджета, указанные в абзаце пятом настоящего пункта, предусматриваются Финансовому отделу Кетовского района либо главному распорядителю средств районного бюджета.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Администрацией Кетовского района, за исключением случаев, установленных Бюджетным </w:t>
      </w:r>
      <w:hyperlink r:id="rId32" w:history="1">
        <w:r w:rsidRPr="00270C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F8241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  <w:bookmarkStart w:id="11" w:name="P254"/>
      <w:bookmarkEnd w:id="11"/>
    </w:p>
    <w:p w:rsidR="00F82415" w:rsidRPr="00270CF5" w:rsidRDefault="00F82415" w:rsidP="00723F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hyperlink r:id="rId33" w:history="1">
        <w:r w:rsidRPr="00270CF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пунктом 6 следующего содержания:</w:t>
      </w:r>
    </w:p>
    <w:p w:rsidR="00F82415" w:rsidRPr="00270CF5" w:rsidRDefault="00F82415" w:rsidP="0072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6. В соответствии с решениями руководителя Финансового отдела Администрации Кетовского района дополнительно к основаниям, установленным пунктом 3 настоящей статьи, может осуществляться внесение изменений в сводную бюджетную роспись районного бюджета без внесения изменений в решение о бюджете по следующим основаниям: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в случае осуществления выплат, сокращающих долговые обязательства Кетовского района в соответствии со </w:t>
      </w:r>
      <w:hyperlink r:id="rId34" w:history="1">
        <w:r w:rsidRPr="00270CF5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на обслуживание муниципального долга в пределах общего объема бюджетных ассигнований, предусмотренных на его обслуживание;</w:t>
      </w:r>
    </w:p>
    <w:p w:rsidR="00F8241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Решением Кетовской районной Думы регулирующие бюджетные правоотношения  (за исключением Решения Кетовской районной Думы  о районном бюджете Кетовского района),могут предусматриваться дополнительные основания для внесения изменений в сводную бюджетную роспись без внесения изменений в решение о районном бюджете Кетовского района в соответствии с решениями руководителя Финансового отдела Администрации Кетовского района и (или) могут предусматриваться положения об установлении указанных дополнительных оснований в решении о районном бюджете Кетовского района.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2" w:name="P270"/>
      <w:bookmarkEnd w:id="12"/>
      <w:r>
        <w:rPr>
          <w:rFonts w:ascii="Times New Roman" w:hAnsi="Times New Roman" w:cs="Times New Roman"/>
          <w:sz w:val="24"/>
          <w:szCs w:val="24"/>
        </w:rPr>
        <w:t>;</w:t>
      </w:r>
    </w:p>
    <w:p w:rsidR="00F82415" w:rsidRPr="00723F17" w:rsidRDefault="00F82415" w:rsidP="0019110C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18) </w:t>
      </w:r>
      <w:r w:rsidRPr="00723F17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hyperlink r:id="rId35" w:history="1">
        <w:r w:rsidRPr="00723F17">
          <w:rPr>
            <w:rFonts w:ascii="Times New Roman" w:hAnsi="Times New Roman" w:cs="Times New Roman"/>
            <w:i/>
            <w:iCs/>
            <w:sz w:val="24"/>
            <w:szCs w:val="24"/>
          </w:rPr>
          <w:t>статье 33</w:t>
        </w:r>
      </w:hyperlink>
      <w:r w:rsidRPr="00FD2198">
        <w:rPr>
          <w:rFonts w:ascii="Times New Roman" w:hAnsi="Times New Roman" w:cs="Times New Roman"/>
          <w:i/>
          <w:iCs/>
          <w:sz w:val="24"/>
          <w:szCs w:val="24"/>
        </w:rPr>
        <w:t xml:space="preserve">раздела </w:t>
      </w:r>
      <w:r w:rsidRPr="00FD2198">
        <w:rPr>
          <w:rFonts w:ascii="Times New Roman" w:hAnsi="Times New Roman" w:cs="Times New Roman"/>
          <w:i/>
          <w:iCs/>
          <w:sz w:val="24"/>
          <w:szCs w:val="24"/>
          <w:lang w:val="en-US"/>
        </w:rPr>
        <w:t>IX</w:t>
      </w:r>
      <w:r w:rsidRPr="00723F1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723F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hyperlink r:id="rId36" w:history="1">
        <w:r w:rsidRPr="00270CF5">
          <w:rPr>
            <w:rFonts w:ascii="Times New Roman" w:hAnsi="Times New Roman" w:cs="Times New Roman"/>
            <w:sz w:val="24"/>
            <w:szCs w:val="24"/>
          </w:rPr>
          <w:t>абзац второй пункта 2</w:t>
        </w:r>
      </w:hyperlink>
      <w: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</w:t>
      </w:r>
      <w:hyperlink r:id="rId37" w:history="1">
        <w:r w:rsidRPr="00270CF5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270CF5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статьями 38 и 39 настоящего Закона.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2415" w:rsidRPr="00270CF5" w:rsidRDefault="00F82415" w:rsidP="00723F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9" w:history="1">
        <w:r w:rsidRPr="00270CF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>
        <w:t>.</w:t>
      </w:r>
      <w:r w:rsidRPr="00270CF5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бюджетной росписью показателей по кодам элементов (подгрупп и элементов) видов расходов, а также по кодам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лимитов бюджетных обязательств по подгруппам (подгруппам и элементам) видов расходов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241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7"/>
      <w:bookmarkEnd w:id="13"/>
      <w:r w:rsidRPr="00723F17">
        <w:rPr>
          <w:rFonts w:ascii="Times New Roman" w:hAnsi="Times New Roman" w:cs="Times New Roman"/>
          <w:i/>
          <w:iCs/>
          <w:sz w:val="24"/>
          <w:szCs w:val="24"/>
        </w:rPr>
        <w:tab/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23F17">
        <w:rPr>
          <w:rFonts w:ascii="Times New Roman" w:hAnsi="Times New Roman" w:cs="Times New Roman"/>
          <w:i/>
          <w:iCs/>
          <w:sz w:val="24"/>
          <w:szCs w:val="24"/>
        </w:rPr>
        <w:t xml:space="preserve">) в </w:t>
      </w:r>
      <w:hyperlink r:id="rId40" w:history="1">
        <w:r w:rsidRPr="00723F17">
          <w:rPr>
            <w:rFonts w:ascii="Times New Roman" w:hAnsi="Times New Roman" w:cs="Times New Roman"/>
            <w:i/>
            <w:iCs/>
            <w:sz w:val="24"/>
            <w:szCs w:val="24"/>
          </w:rPr>
          <w:t>абзаце четвертом пункта 2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723F17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статьи 35</w:t>
        </w:r>
      </w:hyperlink>
      <w:r w:rsidRPr="00723F17">
        <w:rPr>
          <w:rFonts w:ascii="Times New Roman" w:hAnsi="Times New Roman" w:cs="Times New Roman"/>
          <w:i/>
          <w:iCs/>
          <w:sz w:val="24"/>
          <w:szCs w:val="24"/>
        </w:rPr>
        <w:t xml:space="preserve"> раздела </w:t>
      </w:r>
      <w:r w:rsidRPr="00723F17">
        <w:rPr>
          <w:rFonts w:ascii="Times New Roman" w:hAnsi="Times New Roman" w:cs="Times New Roman"/>
          <w:i/>
          <w:iCs/>
          <w:sz w:val="24"/>
          <w:szCs w:val="24"/>
          <w:lang w:val="en-US"/>
        </w:rPr>
        <w:t>IX</w:t>
      </w:r>
      <w:r w:rsidRPr="00270CF5"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могут быть детализированы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, 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.</w:t>
      </w:r>
    </w:p>
    <w:p w:rsidR="00F82415" w:rsidRPr="0019110C" w:rsidRDefault="00F82415" w:rsidP="001911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наименовании раздела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после слова «Составление,» дополнить словами «внешняя проверка,»;</w:t>
      </w:r>
    </w:p>
    <w:p w:rsidR="00F82415" w:rsidRDefault="00F82415" w:rsidP="0019110C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21) 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>абзац перв</w:t>
      </w:r>
      <w:r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 xml:space="preserve">.  статьи 39 </w:t>
      </w:r>
      <w:r w:rsidRPr="00723F17">
        <w:rPr>
          <w:rFonts w:ascii="Times New Roman" w:hAnsi="Times New Roman" w:cs="Times New Roman"/>
          <w:i/>
          <w:iCs/>
          <w:sz w:val="24"/>
          <w:szCs w:val="24"/>
        </w:rPr>
        <w:t xml:space="preserve">раздела </w:t>
      </w:r>
      <w:r w:rsidRPr="00723F17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изложить в следующей редакции:</w:t>
      </w:r>
    </w:p>
    <w:p w:rsidR="00F82415" w:rsidRDefault="00F82415" w:rsidP="00191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«Главные р</w:t>
      </w:r>
      <w:r w:rsidRPr="00450C89">
        <w:rPr>
          <w:rFonts w:ascii="Times New Roman" w:hAnsi="Times New Roman" w:cs="Times New Roman"/>
          <w:sz w:val="24"/>
          <w:szCs w:val="24"/>
        </w:rPr>
        <w:t>аспорядители средств бюджета Кетовского района, главные администраторы доходов бюджета, главные администраторы источников финансирования дефицита бюджета Кетовского района составляют сводную бюджетную отчетность на основании представленной им бюджетной отчетности подведомственными получателями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(распорядителями)</w:t>
      </w:r>
      <w:r w:rsidRPr="00450C89">
        <w:rPr>
          <w:rFonts w:ascii="Times New Roman" w:hAnsi="Times New Roman" w:cs="Times New Roman"/>
          <w:sz w:val="24"/>
          <w:szCs w:val="24"/>
        </w:rPr>
        <w:t xml:space="preserve"> средств бюджета Кетовского района, администраторами доходов бюджета Кетовского района, администраторами источников финансирования дефицита бюджета Кетовского района.»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415" w:rsidRPr="0019110C" w:rsidRDefault="00F82415" w:rsidP="0019110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22) в абзаце втором пункта 1. статьи 39. раздела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19110C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«финансовый» заменить словом «Финансовый»;</w:t>
      </w:r>
    </w:p>
    <w:p w:rsidR="00F82415" w:rsidRPr="00270CF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 xml:space="preserve">) в абзаце первом пункта 3.  статьи 39 </w:t>
      </w:r>
      <w:r w:rsidRPr="00723F17">
        <w:rPr>
          <w:rFonts w:ascii="Times New Roman" w:hAnsi="Times New Roman" w:cs="Times New Roman"/>
          <w:i/>
          <w:iCs/>
          <w:sz w:val="24"/>
          <w:szCs w:val="24"/>
        </w:rPr>
        <w:t xml:space="preserve">раздела </w:t>
      </w:r>
      <w:r w:rsidRPr="00723F17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270CF5"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в Кетовскую районную Думу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0CF5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и Контрольно-счетную палату Кетовского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.</w:t>
      </w:r>
    </w:p>
    <w:p w:rsidR="00F82415" w:rsidRPr="001D14BA" w:rsidRDefault="00F82415" w:rsidP="001D14BA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4" w:name="P283"/>
      <w:bookmarkEnd w:id="14"/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 xml:space="preserve">) в </w:t>
      </w:r>
      <w:hyperlink r:id="rId41" w:history="1">
        <w:r w:rsidRPr="001D14BA">
          <w:rPr>
            <w:rFonts w:ascii="Times New Roman" w:hAnsi="Times New Roman" w:cs="Times New Roman"/>
            <w:i/>
            <w:iCs/>
            <w:sz w:val="24"/>
            <w:szCs w:val="24"/>
          </w:rPr>
          <w:t>статье 40</w:t>
        </w:r>
      </w:hyperlink>
      <w:r w:rsidRPr="001D14BA">
        <w:rPr>
          <w:rFonts w:ascii="Times New Roman" w:hAnsi="Times New Roman" w:cs="Times New Roman"/>
          <w:i/>
          <w:iCs/>
          <w:sz w:val="24"/>
          <w:szCs w:val="24"/>
        </w:rPr>
        <w:t xml:space="preserve"> раздела </w:t>
      </w:r>
      <w:r w:rsidRPr="001D14BA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2415" w:rsidRPr="00270CF5" w:rsidRDefault="00F82415" w:rsidP="001D14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0CF5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2" w:history="1">
        <w:r w:rsidRPr="00270CF5">
          <w:rPr>
            <w:rFonts w:ascii="Times New Roman" w:hAnsi="Times New Roman" w:cs="Times New Roman"/>
            <w:sz w:val="24"/>
            <w:szCs w:val="24"/>
          </w:rPr>
          <w:t>абзаце седьмом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бюджетов;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CF5">
        <w:rPr>
          <w:rFonts w:ascii="Times New Roman" w:hAnsi="Times New Roman" w:cs="Times New Roman"/>
          <w:sz w:val="24"/>
          <w:szCs w:val="24"/>
        </w:rPr>
        <w:t>бюджетов.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CF5">
        <w:rPr>
          <w:rFonts w:ascii="Times New Roman" w:hAnsi="Times New Roman" w:cs="Times New Roman"/>
          <w:sz w:val="24"/>
          <w:szCs w:val="24"/>
        </w:rPr>
        <w:t>;</w:t>
      </w:r>
    </w:p>
    <w:p w:rsidR="00F82415" w:rsidRPr="00270CF5" w:rsidRDefault="00F82415" w:rsidP="001D14BA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0CF5">
        <w:rPr>
          <w:rFonts w:ascii="Times New Roman" w:hAnsi="Times New Roman" w:cs="Times New Roman"/>
          <w:sz w:val="24"/>
          <w:szCs w:val="24"/>
        </w:rPr>
        <w:t xml:space="preserve">) </w:t>
      </w:r>
      <w:hyperlink r:id="rId43" w:history="1">
        <w:r w:rsidRPr="00270CF5">
          <w:rPr>
            <w:rFonts w:ascii="Times New Roman" w:hAnsi="Times New Roman" w:cs="Times New Roman"/>
            <w:sz w:val="24"/>
            <w:szCs w:val="24"/>
          </w:rPr>
          <w:t>абзацы четвертый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270CF5">
          <w:rPr>
            <w:rFonts w:ascii="Times New Roman" w:hAnsi="Times New Roman" w:cs="Times New Roman"/>
            <w:sz w:val="24"/>
            <w:szCs w:val="24"/>
          </w:rPr>
          <w:t>восьмой</w:t>
        </w:r>
      </w:hyperlink>
      <w:r w:rsidRPr="00270CF5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F82415" w:rsidRPr="001D14BA" w:rsidRDefault="00F82415" w:rsidP="001D14BA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 xml:space="preserve">) статью 41 раздела </w:t>
      </w:r>
      <w:r w:rsidRPr="001D14BA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1D14BA">
        <w:rPr>
          <w:rFonts w:ascii="Times New Roman" w:hAnsi="Times New Roman" w:cs="Times New Roman"/>
          <w:i/>
          <w:iCs/>
          <w:sz w:val="24"/>
          <w:szCs w:val="24"/>
        </w:rPr>
        <w:t xml:space="preserve"> изложить в следующей редакции: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14BA">
        <w:rPr>
          <w:rFonts w:ascii="Times New Roman" w:hAnsi="Times New Roman" w:cs="Times New Roman"/>
          <w:b/>
          <w:bCs/>
          <w:sz w:val="24"/>
          <w:szCs w:val="24"/>
        </w:rPr>
        <w:t>Статья 41.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Кетовского района.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1. Годовой отчет об исполнении районного бюджета Кетовского района до его рассмотрения в Кетовской районной Думе подлежит внешней проверке, которая включает внешнюю проверку бюджетной отчетности главных администраторов средств районного бюджета и подготовку заключения на годовой отчет об исполнении бюджета.</w:t>
      </w:r>
    </w:p>
    <w:p w:rsidR="00F82415" w:rsidRPr="000B504F" w:rsidRDefault="00F82415" w:rsidP="000B5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           2. Внешняя проверка годового отчета об исполнении районного бюджета Кетовского района осуществляется Контрольно-счетной палатой Кетовского района, в порядке, установленном настоящим Решением Кетовской районной Думы</w:t>
      </w:r>
      <w:r w:rsidRPr="000B504F">
        <w:rPr>
          <w:rFonts w:ascii="Times New Roman" w:hAnsi="Times New Roman" w:cs="Times New Roman"/>
          <w:sz w:val="24"/>
          <w:szCs w:val="24"/>
        </w:rPr>
        <w:t>с соблюдением требований Бюджетного Кодекса Российской Федерации и с учетом особенностей, установленных федеральными законами</w:t>
      </w:r>
      <w:r w:rsidRPr="000B504F">
        <w:t>.</w:t>
      </w:r>
    </w:p>
    <w:p w:rsidR="00F82415" w:rsidRPr="00270CF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           3. Главные администраторы средств районного бюджета не позднее 15 февраля текущего финансового года представляют годовую бюджетную отчетность в Контрольно-счетную палату Кетовского района.</w:t>
      </w:r>
    </w:p>
    <w:p w:rsidR="00F82415" w:rsidRPr="00270CF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Результаты внешней проверки годовой бюджетной отчетности главных администраторов средств районного бюджета оформляются заключениями по каждому главному администратору средств 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в срок до 10</w:t>
      </w:r>
      <w:r w:rsidRPr="00270CF5">
        <w:rPr>
          <w:rFonts w:ascii="Times New Roman" w:hAnsi="Times New Roman" w:cs="Times New Roman"/>
          <w:sz w:val="24"/>
          <w:szCs w:val="24"/>
        </w:rPr>
        <w:t xml:space="preserve"> апреля текущего финансового года.</w:t>
      </w:r>
    </w:p>
    <w:p w:rsidR="00F82415" w:rsidRPr="00270CF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            4. Не позднее 01 апреля текущего финансового года в Контрольно-счетную палату Кетовского района направляется одобренный Администрацией Кетовского района годовой отчет об исполнении районного бюджета и иные документы, подлежащие представлению в Кетовскую районную Думу, для подготовки заключения на него. Подготовка заключения на годовой отчет об исполнении районного бюджета проводится в срок, не превышающий 1 месяц.</w:t>
      </w:r>
    </w:p>
    <w:p w:rsidR="00F82415" w:rsidRPr="00270CF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             5.Контрольно-счетная палата Кетовского района готовит заключение на отчет об исполнении бюджета с учетом данных внешней проверки годовой бюджетной отчетности главных администраторов средств районного бюджета.</w:t>
      </w:r>
    </w:p>
    <w:p w:rsidR="00F82415" w:rsidRDefault="00F82415" w:rsidP="001D1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            6. Заключение на годовой отчет об исполнении районного бюджета представляется Контрольно-счетной палатой Кетовского района в Кетовскую районную Думу с одновременным направлением в А</w:t>
      </w:r>
      <w:r>
        <w:rPr>
          <w:rFonts w:ascii="Times New Roman" w:hAnsi="Times New Roman" w:cs="Times New Roman"/>
          <w:sz w:val="24"/>
          <w:szCs w:val="24"/>
        </w:rPr>
        <w:t>дминистрацию Кетовского района.»;</w:t>
      </w:r>
    </w:p>
    <w:p w:rsidR="00F82415" w:rsidRPr="009D0F5F" w:rsidRDefault="00F82415" w:rsidP="001D1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26) в абзаце первом пункта 1. статьи 42. раздела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слова «Администрацией Кетовского района» исключить.</w:t>
      </w:r>
    </w:p>
    <w:p w:rsidR="00F82415" w:rsidRPr="001D14BA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B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F82415" w:rsidRPr="001D14BA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BA">
        <w:rPr>
          <w:rFonts w:ascii="Times New Roman" w:hAnsi="Times New Roman" w:cs="Times New Roman"/>
          <w:sz w:val="24"/>
          <w:szCs w:val="24"/>
        </w:rPr>
        <w:t>2.1.</w:t>
      </w:r>
      <w:hyperlink w:anchor="P25" w:history="1">
        <w:r w:rsidRPr="00913445">
          <w:rPr>
            <w:rFonts w:ascii="Times New Roman" w:hAnsi="Times New Roman" w:cs="Times New Roman"/>
            <w:sz w:val="24"/>
            <w:szCs w:val="24"/>
          </w:rPr>
          <w:t>Подпункты а),б),</w:t>
        </w:r>
      </w:hyperlink>
      <w:r w:rsidRPr="0091344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пункта 1) части 1.</w:t>
      </w:r>
      <w:r w:rsidRPr="001D14B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D14BA">
        <w:rPr>
          <w:rFonts w:ascii="Times New Roman" w:hAnsi="Times New Roman" w:cs="Times New Roman"/>
          <w:sz w:val="24"/>
          <w:szCs w:val="24"/>
        </w:rPr>
        <w:t>ешения распространяются на правоотношения начиная с 22 октября 2014 года.</w:t>
      </w:r>
    </w:p>
    <w:p w:rsidR="00F82415" w:rsidRPr="001D14BA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7"/>
      <w:bookmarkEnd w:id="15"/>
      <w:r w:rsidRPr="001D14BA">
        <w:rPr>
          <w:rFonts w:ascii="Times New Roman" w:hAnsi="Times New Roman" w:cs="Times New Roman"/>
          <w:sz w:val="24"/>
          <w:szCs w:val="24"/>
        </w:rPr>
        <w:t>2.2.Пункт 4</w:t>
      </w:r>
      <w:r>
        <w:rPr>
          <w:rFonts w:ascii="Times New Roman" w:hAnsi="Times New Roman" w:cs="Times New Roman"/>
          <w:sz w:val="24"/>
          <w:szCs w:val="24"/>
        </w:rPr>
        <w:t xml:space="preserve">)части 1. </w:t>
      </w:r>
      <w:r w:rsidRPr="001D14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D14BA">
        <w:rPr>
          <w:rFonts w:ascii="Times New Roman" w:hAnsi="Times New Roman" w:cs="Times New Roman"/>
          <w:sz w:val="24"/>
          <w:szCs w:val="24"/>
        </w:rPr>
        <w:t>ешения распространяются на правоотношения начиная с 1 января 2015 года.</w:t>
      </w:r>
    </w:p>
    <w:p w:rsidR="00F82415" w:rsidRPr="001D14BA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8"/>
      <w:bookmarkEnd w:id="16"/>
      <w:r w:rsidRPr="001D14B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Подпункты г), д) пункта 1) части 1., п</w:t>
      </w:r>
      <w:r w:rsidRPr="001D14BA">
        <w:rPr>
          <w:rFonts w:ascii="Times New Roman" w:hAnsi="Times New Roman" w:cs="Times New Roman"/>
          <w:sz w:val="24"/>
          <w:szCs w:val="24"/>
        </w:rPr>
        <w:t>ункты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14BA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)-20)</w:t>
      </w:r>
      <w:r w:rsidRPr="001D1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22), 24)части </w:t>
      </w:r>
      <w:r w:rsidRPr="001D14BA">
        <w:rPr>
          <w:rFonts w:ascii="Times New Roman" w:hAnsi="Times New Roman" w:cs="Times New Roman"/>
          <w:sz w:val="24"/>
          <w:szCs w:val="24"/>
        </w:rPr>
        <w:t xml:space="preserve">1настоящего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D14BA">
        <w:rPr>
          <w:rFonts w:ascii="Times New Roman" w:hAnsi="Times New Roman" w:cs="Times New Roman"/>
          <w:sz w:val="24"/>
          <w:szCs w:val="24"/>
        </w:rPr>
        <w:t>ешения вступают в силу с 1 января 2016 года.</w:t>
      </w:r>
    </w:p>
    <w:p w:rsidR="00F82415" w:rsidRPr="001D14BA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9"/>
      <w:bookmarkEnd w:id="17"/>
      <w:r w:rsidRPr="001D14BA">
        <w:rPr>
          <w:rFonts w:ascii="Times New Roman" w:hAnsi="Times New Roman" w:cs="Times New Roman"/>
          <w:sz w:val="24"/>
          <w:szCs w:val="24"/>
        </w:rPr>
        <w:t>2.4.Пункты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1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21)</w:t>
      </w:r>
      <w:r w:rsidRPr="001D1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23) </w:t>
      </w:r>
      <w:r w:rsidRPr="001D14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D14BA">
        <w:rPr>
          <w:rFonts w:ascii="Times New Roman" w:hAnsi="Times New Roman" w:cs="Times New Roman"/>
          <w:sz w:val="24"/>
          <w:szCs w:val="24"/>
        </w:rPr>
        <w:t>ешения распространяются на правоотношения начиная с 25 февраля 2016 года.</w:t>
      </w:r>
    </w:p>
    <w:p w:rsidR="00F82415" w:rsidRPr="001D14BA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BA">
        <w:rPr>
          <w:rFonts w:ascii="Times New Roman" w:hAnsi="Times New Roman" w:cs="Times New Roman"/>
          <w:sz w:val="24"/>
          <w:szCs w:val="24"/>
        </w:rPr>
        <w:t>2.5. Настоящее решение разместить на официальном сайте Администрации Кетовского района.</w:t>
      </w:r>
    </w:p>
    <w:p w:rsidR="00F82415" w:rsidRPr="00270CF5" w:rsidRDefault="00F82415" w:rsidP="005E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BA">
        <w:rPr>
          <w:rFonts w:ascii="Times New Roman" w:hAnsi="Times New Roman" w:cs="Times New Roman"/>
          <w:sz w:val="24"/>
          <w:szCs w:val="24"/>
        </w:rPr>
        <w:t>2.6.</w:t>
      </w:r>
      <w:r w:rsidRPr="00270CF5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решения возложить на председателя Кетовской районной Думы.</w:t>
      </w:r>
    </w:p>
    <w:p w:rsidR="00F8241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41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Глава Кетовского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70CF5">
        <w:rPr>
          <w:rFonts w:ascii="Times New Roman" w:hAnsi="Times New Roman" w:cs="Times New Roman"/>
          <w:sz w:val="24"/>
          <w:szCs w:val="24"/>
        </w:rPr>
        <w:t xml:space="preserve">    А.В.Носков</w:t>
      </w: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2415" w:rsidRPr="00270CF5" w:rsidRDefault="00F82415" w:rsidP="005E5A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2415" w:rsidRPr="00270CF5" w:rsidRDefault="00F82415" w:rsidP="005E5A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70CF5">
        <w:rPr>
          <w:rFonts w:ascii="Times New Roman" w:hAnsi="Times New Roman" w:cs="Times New Roman"/>
          <w:sz w:val="24"/>
          <w:szCs w:val="24"/>
        </w:rPr>
        <w:t xml:space="preserve">   В.Н.Корепин</w:t>
      </w:r>
    </w:p>
    <w:p w:rsidR="00F82415" w:rsidRDefault="00F82415" w:rsidP="005E5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82415" w:rsidRPr="008A538F" w:rsidRDefault="00F82415" w:rsidP="005E5A6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8A538F">
        <w:rPr>
          <w:rFonts w:ascii="Times New Roman" w:hAnsi="Times New Roman" w:cs="Times New Roman"/>
          <w:sz w:val="16"/>
          <w:szCs w:val="16"/>
        </w:rPr>
        <w:t>С.Н.Галкина</w:t>
      </w: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8A538F">
        <w:rPr>
          <w:rFonts w:ascii="Times New Roman" w:hAnsi="Times New Roman" w:cs="Times New Roman"/>
          <w:sz w:val="16"/>
          <w:szCs w:val="16"/>
        </w:rPr>
        <w:t>24161</w:t>
      </w:r>
    </w:p>
    <w:p w:rsidR="00F82415" w:rsidRDefault="00F82415" w:rsidP="005E5A68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sectPr w:rsidR="00F82415" w:rsidSect="008A53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9CE"/>
    <w:multiLevelType w:val="hybridMultilevel"/>
    <w:tmpl w:val="11FE99B6"/>
    <w:lvl w:ilvl="0" w:tplc="AF6405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3B8"/>
    <w:rsid w:val="000233B9"/>
    <w:rsid w:val="000373EE"/>
    <w:rsid w:val="00042240"/>
    <w:rsid w:val="0005009B"/>
    <w:rsid w:val="00051626"/>
    <w:rsid w:val="00082867"/>
    <w:rsid w:val="0009013F"/>
    <w:rsid w:val="000B2160"/>
    <w:rsid w:val="000B504F"/>
    <w:rsid w:val="000C3997"/>
    <w:rsid w:val="000D5591"/>
    <w:rsid w:val="000E26E0"/>
    <w:rsid w:val="000E3AEB"/>
    <w:rsid w:val="000F2B90"/>
    <w:rsid w:val="00114BFB"/>
    <w:rsid w:val="00145F53"/>
    <w:rsid w:val="00190240"/>
    <w:rsid w:val="0019110C"/>
    <w:rsid w:val="0019161E"/>
    <w:rsid w:val="001A0274"/>
    <w:rsid w:val="001B43A3"/>
    <w:rsid w:val="001D14BA"/>
    <w:rsid w:val="00221BA8"/>
    <w:rsid w:val="00244D46"/>
    <w:rsid w:val="00270CF5"/>
    <w:rsid w:val="0027527E"/>
    <w:rsid w:val="002D1570"/>
    <w:rsid w:val="002E375A"/>
    <w:rsid w:val="003117FE"/>
    <w:rsid w:val="00313DF5"/>
    <w:rsid w:val="0034472F"/>
    <w:rsid w:val="003571CE"/>
    <w:rsid w:val="003731C7"/>
    <w:rsid w:val="00386B20"/>
    <w:rsid w:val="00396280"/>
    <w:rsid w:val="003972F1"/>
    <w:rsid w:val="003A2AC3"/>
    <w:rsid w:val="003B0F71"/>
    <w:rsid w:val="004133BD"/>
    <w:rsid w:val="00417FFC"/>
    <w:rsid w:val="00450C89"/>
    <w:rsid w:val="00473987"/>
    <w:rsid w:val="0048071D"/>
    <w:rsid w:val="00490DF2"/>
    <w:rsid w:val="004E23EE"/>
    <w:rsid w:val="00571806"/>
    <w:rsid w:val="00574ADD"/>
    <w:rsid w:val="00585777"/>
    <w:rsid w:val="005936F9"/>
    <w:rsid w:val="005A01BA"/>
    <w:rsid w:val="005B0C1F"/>
    <w:rsid w:val="005B4480"/>
    <w:rsid w:val="005C0BFE"/>
    <w:rsid w:val="005E5A68"/>
    <w:rsid w:val="005F38C6"/>
    <w:rsid w:val="006012A4"/>
    <w:rsid w:val="0069593B"/>
    <w:rsid w:val="006A5EA6"/>
    <w:rsid w:val="006B13AE"/>
    <w:rsid w:val="00723F17"/>
    <w:rsid w:val="0073033C"/>
    <w:rsid w:val="00730CA8"/>
    <w:rsid w:val="0074346C"/>
    <w:rsid w:val="00771757"/>
    <w:rsid w:val="0077258D"/>
    <w:rsid w:val="007F3BB5"/>
    <w:rsid w:val="00813B43"/>
    <w:rsid w:val="008148EB"/>
    <w:rsid w:val="008535B6"/>
    <w:rsid w:val="00860D1B"/>
    <w:rsid w:val="00870428"/>
    <w:rsid w:val="008732AD"/>
    <w:rsid w:val="0089138F"/>
    <w:rsid w:val="008A538F"/>
    <w:rsid w:val="008E7F37"/>
    <w:rsid w:val="008F2556"/>
    <w:rsid w:val="00900484"/>
    <w:rsid w:val="0090208D"/>
    <w:rsid w:val="00913445"/>
    <w:rsid w:val="0091554A"/>
    <w:rsid w:val="00935CE8"/>
    <w:rsid w:val="009823AF"/>
    <w:rsid w:val="0098390F"/>
    <w:rsid w:val="009B6958"/>
    <w:rsid w:val="009C015A"/>
    <w:rsid w:val="009C2DDB"/>
    <w:rsid w:val="009D0F5F"/>
    <w:rsid w:val="009E3FCE"/>
    <w:rsid w:val="009E606F"/>
    <w:rsid w:val="00A00D5F"/>
    <w:rsid w:val="00A12A5D"/>
    <w:rsid w:val="00A37EE2"/>
    <w:rsid w:val="00A42CB9"/>
    <w:rsid w:val="00A71825"/>
    <w:rsid w:val="00A76200"/>
    <w:rsid w:val="00A91337"/>
    <w:rsid w:val="00A92B05"/>
    <w:rsid w:val="00AA091D"/>
    <w:rsid w:val="00AC5A66"/>
    <w:rsid w:val="00AD55F0"/>
    <w:rsid w:val="00B144D6"/>
    <w:rsid w:val="00B2231D"/>
    <w:rsid w:val="00B40658"/>
    <w:rsid w:val="00B53069"/>
    <w:rsid w:val="00B6731E"/>
    <w:rsid w:val="00B73E6A"/>
    <w:rsid w:val="00B77FA0"/>
    <w:rsid w:val="00B937EE"/>
    <w:rsid w:val="00BA6DF5"/>
    <w:rsid w:val="00C1101F"/>
    <w:rsid w:val="00C1720D"/>
    <w:rsid w:val="00C41BDC"/>
    <w:rsid w:val="00C6798E"/>
    <w:rsid w:val="00C941A4"/>
    <w:rsid w:val="00CD16D7"/>
    <w:rsid w:val="00CE78FF"/>
    <w:rsid w:val="00CF157F"/>
    <w:rsid w:val="00D074A2"/>
    <w:rsid w:val="00D1537C"/>
    <w:rsid w:val="00D4633E"/>
    <w:rsid w:val="00D96973"/>
    <w:rsid w:val="00DA0A3F"/>
    <w:rsid w:val="00DC6A0F"/>
    <w:rsid w:val="00DE42F5"/>
    <w:rsid w:val="00E03070"/>
    <w:rsid w:val="00E45EB9"/>
    <w:rsid w:val="00E93E0B"/>
    <w:rsid w:val="00EA3339"/>
    <w:rsid w:val="00ED2DB8"/>
    <w:rsid w:val="00ED53B8"/>
    <w:rsid w:val="00EF06F2"/>
    <w:rsid w:val="00F06D72"/>
    <w:rsid w:val="00F33413"/>
    <w:rsid w:val="00F82415"/>
    <w:rsid w:val="00FB3B88"/>
    <w:rsid w:val="00FB57CF"/>
    <w:rsid w:val="00FD2198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1D"/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3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D53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53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D53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D53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D53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D53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23A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3AF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AA0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 Знак1 Знак"/>
    <w:basedOn w:val="Normal"/>
    <w:uiPriority w:val="99"/>
    <w:rsid w:val="00AA091D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CD16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45F32B85FEA5F02393937A1BEB89240369243F7583AFC7810B837701A5EFCB831899ABF78597AD4EE653Bv1L" TargetMode="External"/><Relationship Id="rId13" Type="http://schemas.openxmlformats.org/officeDocument/2006/relationships/hyperlink" Target="consultantplus://offline/ref=BB545F32B85FEA5F02393937A1BEB89240369243F7583AFC7810B837701A5EFCB831899ABF7859793Dv7L" TargetMode="External"/><Relationship Id="rId18" Type="http://schemas.openxmlformats.org/officeDocument/2006/relationships/hyperlink" Target="consultantplus://offline/ref=BB545F32B85FEA5F02393937A1BEB89240369243F7583AFC7810B837701A5EFCB831899ABF78597AD4EC613Bv6L" TargetMode="External"/><Relationship Id="rId26" Type="http://schemas.openxmlformats.org/officeDocument/2006/relationships/hyperlink" Target="consultantplus://offline/ref=BB545F32B85FEA5F0239273AB7D2E498423ACF4EF65B39AD224FE36A2731v3L" TargetMode="External"/><Relationship Id="rId39" Type="http://schemas.openxmlformats.org/officeDocument/2006/relationships/hyperlink" Target="consultantplus://offline/ref=BB545F32B85FEA5F02393937A1BEB89240369243F75F37FF7910B837701A5EFCB831899ABF785A793Dv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545F32B85FEA5F02393937A1BEB89240369243F7583AFC7810B837701A5EFCB831899ABF78597AD5EE623Bv3L" TargetMode="External"/><Relationship Id="rId34" Type="http://schemas.openxmlformats.org/officeDocument/2006/relationships/hyperlink" Target="consultantplus://offline/ref=BB545F32B85FEA5F0239273AB7D2E498423ACF4EF65B39AD224FE36A271354ABFF7ED0D8FD7535vAL" TargetMode="External"/><Relationship Id="rId42" Type="http://schemas.openxmlformats.org/officeDocument/2006/relationships/hyperlink" Target="consultantplus://offline/ref=BB545F32B85FEA5F02393937A1BEB89240369243F75F37FF7910B837701A5EFCB831899ABF78597AD4EB633Bv3L" TargetMode="External"/><Relationship Id="rId7" Type="http://schemas.openxmlformats.org/officeDocument/2006/relationships/hyperlink" Target="consultantplus://offline/ref=BB545F32B85FEA5F02393937A1BEB89240369243F7583AFC7810B837701A5EFCB831899ABF78597AD5EF653Bv2L" TargetMode="External"/><Relationship Id="rId12" Type="http://schemas.openxmlformats.org/officeDocument/2006/relationships/hyperlink" Target="consultantplus://offline/ref=BB545F32B85FEA5F02393937A1BEB89240369243F7583AFC7810B837701A5EFCB831899ABF78597AD4EC623Bv1L" TargetMode="External"/><Relationship Id="rId17" Type="http://schemas.openxmlformats.org/officeDocument/2006/relationships/hyperlink" Target="consultantplus://offline/ref=BB545F32B85FEA5F02393937A1BEB89240369243F7583AFC7810B837701A5EFCB831899ABF78597AD4EC613Bv3L" TargetMode="External"/><Relationship Id="rId25" Type="http://schemas.openxmlformats.org/officeDocument/2006/relationships/hyperlink" Target="consultantplus://offline/ref=BB545F32B85FEA5F02393937A1BEB89240369243F7583AFC7810B837701A5EFC3Bv8L" TargetMode="External"/><Relationship Id="rId33" Type="http://schemas.openxmlformats.org/officeDocument/2006/relationships/hyperlink" Target="consultantplus://offline/ref=BB545F32B85FEA5F02393937A1BEB89240369243F75F37FF7910B837701A5EFCB831899ABF78597AD4EA613Bv2L" TargetMode="External"/><Relationship Id="rId38" Type="http://schemas.openxmlformats.org/officeDocument/2006/relationships/hyperlink" Target="consultantplus://offline/ref=BB545F32B85FEA5F0239273AB7D2E498423ACF4EF65B39AD224FE36A271354ABFF7ED0DBFE7735v8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545F32B85FEA5F0239273AB7D2E498423ACF4EF65B39AD224FE36A271354ABFF7ED0DDFA7135v1L" TargetMode="External"/><Relationship Id="rId20" Type="http://schemas.openxmlformats.org/officeDocument/2006/relationships/hyperlink" Target="consultantplus://offline/ref=BB545F32B85FEA5F02393937A1BEB89240369243F7583AFC7810B837701A5EFCB831899ABF78597AD5EE6B3Bv6L" TargetMode="External"/><Relationship Id="rId29" Type="http://schemas.openxmlformats.org/officeDocument/2006/relationships/hyperlink" Target="consultantplus://offline/ref=BB545F32B85FEA5F0239273AB7D2E498423ACF4EF65B39AD224FE36A2731v3L" TargetMode="External"/><Relationship Id="rId41" Type="http://schemas.openxmlformats.org/officeDocument/2006/relationships/hyperlink" Target="consultantplus://offline/ref=BB545F32B85FEA5F02393937A1BEB89240369243F75F37FF7910B837701A5EFCB831899ABF78597AD4E7623Bv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45F32B85FEA5F02393937A1BEB89240369243F7583AFC7810B837701A5EFCB831899ABF78597AD5EF663Bv6L" TargetMode="External"/><Relationship Id="rId11" Type="http://schemas.openxmlformats.org/officeDocument/2006/relationships/hyperlink" Target="consultantplus://offline/ref=BB545F32B85FEA5F02393937A1BEB89240369243F7583AFC7810B837701A5EFCB831899ABF78597AD4EC633BvBL" TargetMode="External"/><Relationship Id="rId24" Type="http://schemas.openxmlformats.org/officeDocument/2006/relationships/hyperlink" Target="consultantplus://offline/ref=BB545F32B85FEA5F02393937A1BEB89240369243F7583AFC7810B837701A5EFCB831899ABF78597AD4EC613BvBL" TargetMode="External"/><Relationship Id="rId32" Type="http://schemas.openxmlformats.org/officeDocument/2006/relationships/hyperlink" Target="consultantplus://offline/ref=BB545F32B85FEA5F0239273AB7D2E498423ACF4EF65B39AD224FE36A2731v3L" TargetMode="External"/><Relationship Id="rId37" Type="http://schemas.openxmlformats.org/officeDocument/2006/relationships/hyperlink" Target="consultantplus://offline/ref=BB545F32B85FEA5F0239273AB7D2E498423ACF4EF65B39AD224FE36A271354ABFF7ED0D8FB745B7C3Dv1L" TargetMode="External"/><Relationship Id="rId40" Type="http://schemas.openxmlformats.org/officeDocument/2006/relationships/hyperlink" Target="consultantplus://offline/ref=BB545F32B85FEA5F02393937A1BEB89240369243F75F37FF7910B837701A5EFCB831899ABF785A793Dv1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B545F32B85FEA5F02393937A1BEB89240369243F7583AFC7810B837701A5EFCB831899ABF785037vEL" TargetMode="External"/><Relationship Id="rId15" Type="http://schemas.openxmlformats.org/officeDocument/2006/relationships/hyperlink" Target="consultantplus://offline/ref=BB545F32B85FEA5F02393937A1BEB89240369243F7583AFC7810B837701A5EFCB831899ABF78597AD4EC613Bv2L" TargetMode="External"/><Relationship Id="rId23" Type="http://schemas.openxmlformats.org/officeDocument/2006/relationships/hyperlink" Target="consultantplus://offline/ref=BB545F32B85FEA5F02393937A1BEB89240369243F7583AFC7810B837701A5EFCB831899ABF78597AD4EC613BvBL" TargetMode="External"/><Relationship Id="rId28" Type="http://schemas.openxmlformats.org/officeDocument/2006/relationships/hyperlink" Target="consultantplus://offline/ref=BB545F32B85FEA5F02393937A1BEB89240369243F75F37FF7910B837701A5EFCB831899ABF785A7B3Dv4L" TargetMode="External"/><Relationship Id="rId36" Type="http://schemas.openxmlformats.org/officeDocument/2006/relationships/hyperlink" Target="consultantplus://offline/ref=BB545F32B85FEA5F02393937A1BEB89240369243F75F37FF7910B837701A5EFCB831899ABF78597AD4EA653Bv3L" TargetMode="External"/><Relationship Id="rId10" Type="http://schemas.openxmlformats.org/officeDocument/2006/relationships/hyperlink" Target="consultantplus://offline/ref=BB545F32B85FEA5F0239273AB7D2E498423ACF4EF65B39AD224FE36A271354ABFF7ED0DBFA7135v9L" TargetMode="External"/><Relationship Id="rId19" Type="http://schemas.openxmlformats.org/officeDocument/2006/relationships/hyperlink" Target="consultantplus://offline/ref=BB545F32B85FEA5F02393937A1BEB89240369243F7583AFC7810B837701A5EFCB831899ABF78597AD4EC613Bv6L" TargetMode="External"/><Relationship Id="rId31" Type="http://schemas.openxmlformats.org/officeDocument/2006/relationships/hyperlink" Target="consultantplus://offline/ref=BB545F32B85FEA5F0239273AB7D2E498423ACF4EF65B39AD224FE36A271354ABFF7ED0DAF27735vEL" TargetMode="External"/><Relationship Id="rId44" Type="http://schemas.openxmlformats.org/officeDocument/2006/relationships/hyperlink" Target="consultantplus://offline/ref=BB545F32B85FEA5F02393937A1BEB89240369243F75F37FF7910B837701A5EFCB831899ABF78597AD4EB633B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45F32B85FEA5F0239273AB7D2E498423ACF4EF65B39AD224FE36A271354ABFF7ED0DBFB7335v0L" TargetMode="External"/><Relationship Id="rId14" Type="http://schemas.openxmlformats.org/officeDocument/2006/relationships/hyperlink" Target="consultantplus://offline/ref=BB545F32B85FEA5F02393937A1BEB89240369243F7583AFC7810B837701A5EFCB831899ABF78597AD4EC613Bv2L" TargetMode="External"/><Relationship Id="rId22" Type="http://schemas.openxmlformats.org/officeDocument/2006/relationships/hyperlink" Target="consultantplus://offline/ref=BB545F32B85FEA5F02393937A1BEB89240369243F7583AFC7810B837701A5EFCB831899ABF78597AD4EC613BvAL" TargetMode="External"/><Relationship Id="rId27" Type="http://schemas.openxmlformats.org/officeDocument/2006/relationships/hyperlink" Target="consultantplus://offline/ref=BB545F32B85FEA5F02393937A1BEB89240369243F7583AFC7810B837701A5EFCB831899ABF78597AD4EA613Bv2L" TargetMode="External"/><Relationship Id="rId30" Type="http://schemas.openxmlformats.org/officeDocument/2006/relationships/hyperlink" Target="consultantplus://offline/ref=BB545F32B85FEA5F0239273AB7D2E498423ACF4EF65B39AD224FE36A271354ABFF7ED0DAF27735vAL" TargetMode="External"/><Relationship Id="rId35" Type="http://schemas.openxmlformats.org/officeDocument/2006/relationships/hyperlink" Target="consultantplus://offline/ref=BB545F32B85FEA5F02393937A1BEB89240369243F75F37FF7910B837701A5EFCB831899ABF78597AD4EA663Bv4L" TargetMode="External"/><Relationship Id="rId43" Type="http://schemas.openxmlformats.org/officeDocument/2006/relationships/hyperlink" Target="consultantplus://offline/ref=BB545F32B85FEA5F02393937A1BEB89240369243F75F37FF7910B837701A5EFCB831899ABF78597AD4EA6A3B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1105</TotalTime>
  <Pages>8</Pages>
  <Words>4592</Words>
  <Characters>26176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Галкина</dc:creator>
  <cp:keywords/>
  <dc:description/>
  <cp:lastModifiedBy>Владелец</cp:lastModifiedBy>
  <cp:revision>69</cp:revision>
  <cp:lastPrinted>2016-04-04T03:59:00Z</cp:lastPrinted>
  <dcterms:created xsi:type="dcterms:W3CDTF">2016-03-14T11:47:00Z</dcterms:created>
  <dcterms:modified xsi:type="dcterms:W3CDTF">2016-04-04T06:07:00Z</dcterms:modified>
</cp:coreProperties>
</file>